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4164D">
        <w:rPr>
          <w:rFonts w:ascii="Times New Roman" w:hAnsi="Times New Roman" w:cs="Times New Roman"/>
        </w:rPr>
        <w:t>Na temelju članka 8. stavka 1. Pravilnika o financiranju udruga iz proračuna Grada Zagreba (Službeni glasnik Grada Zagreba 12/15, 24/15 i 2/16) gradonačelnik Grada Zagreba objavljuje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663F6" w:rsidRPr="0024164D" w:rsidRDefault="000663F6" w:rsidP="00914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JAVNI  POZIV</w:t>
            </w:r>
          </w:p>
          <w:p w:rsidR="000663F6" w:rsidRPr="0024164D" w:rsidRDefault="000663F6" w:rsidP="00914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ZA PODNOŠENJE PRIJAVA ZA DODJELU JEDNOKRATNIH FINANCIJSKIH POTPORA UDRUGAMA ZA 2016.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4164D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PREDMET I TRAJANJE JAVNOG POZIVA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  <w:b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Predmet Javnog poziva je dodjela jednokratne financijske potpore za 2016. za: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programe javnih potreba koje provode udruge i koji su u pojedinim područjima propisani posebnim zakonima, a za koje nije objavljen javni natječaj;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donacije i sponzorstva;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- obilježavanje značajnih datuma i važnih obljetnica, organiziranje susreta, natjecanja, priredbi, drugih manifestacija i slično, 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jačanje kapaciteta udruge (inicijalna pomoć udrugama za razvoj aktivnosti u lokalnoj zajednici, osnaživanje udruga koje pružaju usluge korisnicima u lokalnoj zajednici, manje potpore za nabavu opreme i slično);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edukacije (edukacije o aktivnostima koje udruga pruža, edukacije za zaposlenike i stručnjake udruge, edukacije za zajednicu),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podršku institucionalnom i organizacijskom razvoju udruga s područja Grada.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Javni poziv je otvoren do iskorištenja sredstava za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  <w:vAlign w:val="center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TKO SE MOŽE PRIJAVITI NA JAVNI POZIV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</w:rPr>
        <w:t xml:space="preserve">Na Javni poziv mogu se prijaviti udruge i </w:t>
      </w:r>
      <w:r w:rsidRPr="0024164D">
        <w:rPr>
          <w:rFonts w:ascii="Times New Roman" w:hAnsi="Times New Roman" w:cs="Times New Roman"/>
          <w:bCs/>
        </w:rPr>
        <w:t>druge organizacije civilnog društva, kada su one, u skladu s uvjetima javnog poziva prihvatljivi prijavitelji.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Javni poziv ne odnosi se na: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financiranje programa i projekata ustanova, udruga i zaklada čiji je osnivač ili suosnivač Grad Zagreb, druga jedinica lokalne i područne (regionalne) samouprave ili Republika Hrvatska,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financiranje programa i projekata javnih potreba koje provode udruge i koji su u pojedinim područjima propisani posebnim zakonima, 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na programe i projekte u kojima Grad Zagreb sudjeluje kao partner ili suorganizator, 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dodjelu nefinancijske podrške u pravima, pokretninama i nekretninama namijenjene udrugama, 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sufinanciranje obveznog doprinosa korisnika financiranja za provedbu programa i projekata ugovorenih iz fondova Europske unije i inozemnih javnih izvora,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odobravanje financijske potpore udrugama iz razdjela Stručne službe Gradske skupštine Grada Zagreba.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UVJETI KOJE MORA ISPUNJAVATI PODNOSITELJ PRIJAVE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Podnositelj prijave mora zadovoljavati sljedeće uvjete: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su upisani u Registar udruga, odnosno drugi odgovarajući registar;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su upisani u Registar neprofitnih organizacija;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da su osoba/e ovlaštene za zastupanje udruge u mandatu;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moraju uredno plaćati doprinose i poreze te druga davanja prema državnom proračunu i proračunu Grada Zagreba;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moraju uredno ispunjavati obveze iz svih prethodno sklopljenih ugovora o financiranju iz proračuna Grada Zagreba;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se protiv udruge odnosno osobe ovlaštene za zastupanje udruge i voditelja programa ne vodi kazneni postupak i da nije pravomoćno osuđen za prekršaj ili kazneno djelo iz članka 48. Uredbe;</w:t>
      </w:r>
    </w:p>
    <w:p w:rsidR="000663F6" w:rsidRPr="0024164D" w:rsidRDefault="000663F6" w:rsidP="00066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u tekućoj godini nisu korisnici jednokratne financijske potpore za istu svrhu.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 Dokaze iz alineje 1. do 3. pribavlja gradsko upravno tijelo koje obavlja stručne poslove za Povjerenstvo za dodjelu jednokratnih financijskih potpora, iz elektroničkih baza podataka.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PRIJAVA I DOKUMENTACIJA KOJU PRIJAVITELJ MORA PRILOŽITI UZ PRIJAVU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Prijava na Javni poziv podnosi se na obrascima C1, C2 i C3 koji su sastavni dio ovoga poziva.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Uz prijavu mora biti priložena sljedeća dokumentacija: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lastRenderedPageBreak/>
        <w:t>ispunjeni, potpisani i ovjereni obrasci</w:t>
      </w:r>
      <w:r w:rsidR="00FA279D">
        <w:rPr>
          <w:rFonts w:ascii="Times New Roman" w:hAnsi="Times New Roman" w:cs="Times New Roman"/>
        </w:rPr>
        <w:t xml:space="preserve"> </w:t>
      </w:r>
      <w:r w:rsidR="00FA279D" w:rsidRPr="00FA279D">
        <w:rPr>
          <w:rFonts w:ascii="Times New Roman" w:hAnsi="Times New Roman" w:cs="Times New Roman"/>
        </w:rPr>
        <w:t>C1, C2 i C3</w:t>
      </w:r>
      <w:r w:rsidRPr="0024164D">
        <w:rPr>
          <w:rFonts w:ascii="Times New Roman" w:hAnsi="Times New Roman" w:cs="Times New Roman"/>
        </w:rPr>
        <w:t>;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nadležne Porezne uprave o nepostojanju duga prema državnom proračunu u izvorniku ili preslici, ne starija od 30 dana od dana objave Javnog poziva;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trgovačkog društva Gradsko stambeno - komunalno gospodarstvo d.o.o. o nepostojanju duga s osnove komunalne naknade, zakupa i najma ne starija od 30 dana od dana objave javnog poziva, u izvorniku ili preslici;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uvjerenje o nekažnjavanju osobe ovlaštene za zastupanje, u izvorniku ili preslici, s tim da uvjerenje ne smije biti starije od šest mjeseci od dana objave Javnog poziva; 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samo kada se traži financiranje programa ili projekta ili aktivnosti - uvjerenje o nekažnjavanju voditelja programa ili aktivnosti, u izvorniku ili preslici, s tim da uvjerenje ne smije biti starije od šest mjeseci od dana objave Javnog poziva; </w:t>
      </w:r>
    </w:p>
    <w:p w:rsidR="000663F6" w:rsidRPr="0024164D" w:rsidRDefault="000663F6" w:rsidP="000663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nadležnog gradskog upravnog tijela o potrošnji proračunskih sredstava u prethodnoj proračunskoj godini, u izvorniku ili preslici.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5. NAČIN PRIJAVE</w:t>
            </w:r>
          </w:p>
          <w:p w:rsidR="000663F6" w:rsidRPr="0024164D" w:rsidRDefault="000663F6" w:rsidP="00914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 xml:space="preserve">Prijavu na Javni poziv  treba dostaviti </w:t>
      </w:r>
      <w:r w:rsidRPr="0024164D">
        <w:rPr>
          <w:rFonts w:ascii="Times New Roman" w:hAnsi="Times New Roman" w:cs="Times New Roman"/>
        </w:rPr>
        <w:t>na adresu:</w:t>
      </w:r>
    </w:p>
    <w:p w:rsidR="000663F6" w:rsidRPr="0024164D" w:rsidRDefault="000663F6" w:rsidP="00066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GRAD ZAGREB</w:t>
      </w:r>
    </w:p>
    <w:p w:rsidR="000663F6" w:rsidRPr="0024164D" w:rsidRDefault="000663F6" w:rsidP="00066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URED GRADONAČELNIKA</w:t>
      </w:r>
    </w:p>
    <w:p w:rsidR="000663F6" w:rsidRPr="0024164D" w:rsidRDefault="000663F6" w:rsidP="00066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- za </w:t>
      </w:r>
      <w:r w:rsidRPr="0024164D">
        <w:rPr>
          <w:rFonts w:ascii="Times New Roman" w:hAnsi="Times New Roman" w:cs="Times New Roman"/>
          <w:bCs/>
        </w:rPr>
        <w:t>Povjerenstvo</w:t>
      </w:r>
      <w:r w:rsidRPr="0024164D">
        <w:rPr>
          <w:rFonts w:ascii="Times New Roman" w:hAnsi="Times New Roman" w:cs="Times New Roman"/>
        </w:rPr>
        <w:t xml:space="preserve"> za dodjelu jednokratnih financijskih potpora</w:t>
      </w:r>
    </w:p>
    <w:p w:rsidR="000663F6" w:rsidRPr="0024164D" w:rsidRDefault="000663F6" w:rsidP="00066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10 000 Zagreb</w:t>
      </w:r>
    </w:p>
    <w:p w:rsidR="000663F6" w:rsidRPr="0024164D" w:rsidRDefault="000663F6" w:rsidP="00066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Park Stara Trešnjevka 1</w:t>
      </w:r>
    </w:p>
    <w:p w:rsidR="000663F6" w:rsidRPr="0024164D" w:rsidRDefault="000663F6" w:rsidP="000663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Prijave na </w:t>
      </w:r>
      <w:r w:rsidRPr="0024164D">
        <w:rPr>
          <w:rFonts w:ascii="Times New Roman" w:hAnsi="Times New Roman" w:cs="Times New Roman"/>
          <w:bCs/>
        </w:rPr>
        <w:t xml:space="preserve">Javni poziv treba </w:t>
      </w:r>
      <w:r w:rsidRPr="0024164D">
        <w:rPr>
          <w:rFonts w:ascii="Times New Roman" w:hAnsi="Times New Roman" w:cs="Times New Roman"/>
        </w:rPr>
        <w:t>dostaviti preporučeno poštom na navedenu adresu ili u pisarnicu gradske uprave na  adresi Park Stara Trešnjevka 2.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Obrasci za prijavu  na Javni poziv dostupni su na internetskoj stranici Grada Zagreba </w:t>
      </w:r>
      <w:hyperlink r:id="rId6" w:history="1">
        <w:r w:rsidRPr="0024164D">
          <w:rPr>
            <w:rStyle w:val="Hyperlink"/>
            <w:rFonts w:ascii="Times New Roman" w:hAnsi="Times New Roman" w:cs="Times New Roman"/>
            <w:color w:val="auto"/>
          </w:rPr>
          <w:t>www.zagreb.hr</w:t>
        </w:r>
      </w:hyperlink>
      <w:r w:rsidRPr="0024164D">
        <w:rPr>
          <w:rFonts w:ascii="Times New Roman" w:hAnsi="Times New Roman" w:cs="Times New Roman"/>
        </w:rPr>
        <w:t xml:space="preserve">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NEODOBRAVANJE JEDNOKRATNE FINANCIJSKE POTPORE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</w:rPr>
        <w:t>Podnositelji</w:t>
      </w:r>
      <w:r w:rsidRPr="0024164D">
        <w:rPr>
          <w:rFonts w:ascii="Times New Roman" w:hAnsi="Times New Roman" w:cs="Times New Roman"/>
          <w:bCs/>
        </w:rPr>
        <w:t xml:space="preserve"> prijava koje su nepotpune, ne ispunjavaju uvjete, nisu podnesene na propisani način i nisu sukladne Uputama za prijavitelje na Javni poziv bit će pisano obaviješteni o neodobravanju jednokratne financijske potpore.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Iz proračuna Grada Zagreba neće se financirati aktivnosti udruga koje se sukladno posebnom zakonu i drugim pozitivnim propisima smatraju gospodarskom djelatnošću udruga.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OBJAVA REZULTATA JAVNOG POZIVA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Zaključak o dodjeli jednokratne financijske potpore na temelju Javnog poziva objavljuje se na internetskoj stranici Grada Zagreba u roku od osam dana od dana donošenja.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Podnositelju prijave kojem je odobrena jednokratna financijska potpora bit će dostavljen zaključak gradonačelnika.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663F6" w:rsidRPr="0024164D" w:rsidTr="00914206">
        <w:tc>
          <w:tcPr>
            <w:tcW w:w="9288" w:type="dxa"/>
            <w:shd w:val="clear" w:color="auto" w:fill="B8CCE4"/>
          </w:tcPr>
          <w:p w:rsidR="000663F6" w:rsidRPr="0024164D" w:rsidRDefault="000663F6" w:rsidP="009142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63F6" w:rsidRPr="0024164D" w:rsidRDefault="000663F6" w:rsidP="000663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UGOVOR O FINANCIRANJU I MODEL PLAĆANJA</w:t>
            </w:r>
          </w:p>
        </w:tc>
      </w:tr>
    </w:tbl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Sa prijaviteljem kojem je odobrena jednokratna financijska potpora Grad Zagreb će potpisati ugovor o financiranju najkasnije 30 dana od dana donošenja odluke o odobravanju jednokratne financijske potpore. </w:t>
      </w: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Jednokratna financijska potpora će biti doznačena u roku i na način određen ugovorom o financiranju.</w:t>
      </w:r>
    </w:p>
    <w:p w:rsidR="000663F6" w:rsidRPr="0024164D" w:rsidRDefault="000663F6" w:rsidP="00066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164D">
        <w:rPr>
          <w:rFonts w:ascii="Times New Roman" w:eastAsia="Times New Roman" w:hAnsi="Times New Roman" w:cs="Times New Roman"/>
          <w:lang w:eastAsia="hr-HR"/>
        </w:rPr>
        <w:t xml:space="preserve">Ovaj poziv je objavljen 15.02.2016. na internetskoj stranici Grada Zagreba </w:t>
      </w:r>
      <w:hyperlink r:id="rId7" w:history="1">
        <w:r w:rsidRPr="0024164D">
          <w:rPr>
            <w:rFonts w:ascii="Times New Roman" w:eastAsia="Times New Roman" w:hAnsi="Times New Roman" w:cs="Times New Roman"/>
            <w:u w:val="single"/>
            <w:lang w:eastAsia="hr-HR"/>
          </w:rPr>
          <w:t>www.zagreb.hr</w:t>
        </w:r>
      </w:hyperlink>
      <w:r w:rsidRPr="0024164D">
        <w:rPr>
          <w:rFonts w:ascii="Times New Roman" w:eastAsia="Times New Roman" w:hAnsi="Times New Roman" w:cs="Times New Roman"/>
          <w:lang w:eastAsia="hr-HR"/>
        </w:rPr>
        <w:t xml:space="preserve"> i na oglasnim pločama gradske uprave.</w:t>
      </w:r>
    </w:p>
    <w:p w:rsidR="000663F6" w:rsidRPr="0024164D" w:rsidRDefault="000663F6" w:rsidP="00066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63F6" w:rsidRPr="0024164D" w:rsidRDefault="000663F6" w:rsidP="00066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164D">
        <w:rPr>
          <w:rFonts w:ascii="Times New Roman" w:eastAsia="Times New Roman" w:hAnsi="Times New Roman" w:cs="Times New Roman"/>
          <w:lang w:eastAsia="hr-HR"/>
        </w:rPr>
        <w:t xml:space="preserve">Dokumentacija Javnog poziva sa Uputom za prijavitelje dostupna je na internetskoj stranici Grada Zagreba </w:t>
      </w:r>
      <w:hyperlink r:id="rId8" w:history="1">
        <w:r w:rsidRPr="0024164D">
          <w:rPr>
            <w:rFonts w:ascii="Times New Roman" w:eastAsia="Times New Roman" w:hAnsi="Times New Roman" w:cs="Times New Roman"/>
            <w:u w:val="single"/>
            <w:lang w:eastAsia="hr-HR"/>
          </w:rPr>
          <w:t>www.zagreb.hr</w:t>
        </w:r>
      </w:hyperlink>
      <w:r w:rsidRPr="0024164D">
        <w:rPr>
          <w:rFonts w:ascii="Times New Roman" w:eastAsia="Times New Roman" w:hAnsi="Times New Roman" w:cs="Times New Roman"/>
          <w:lang w:eastAsia="hr-HR"/>
        </w:rPr>
        <w:t xml:space="preserve">  .</w:t>
      </w:r>
    </w:p>
    <w:p w:rsidR="000663F6" w:rsidRPr="0024164D" w:rsidRDefault="000663F6" w:rsidP="00066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0663F6" w:rsidRPr="0024164D" w:rsidRDefault="000663F6" w:rsidP="000663F6">
      <w:pPr>
        <w:jc w:val="both"/>
        <w:rPr>
          <w:rFonts w:ascii="Times New Roman" w:hAnsi="Times New Roman" w:cs="Times New Roman"/>
        </w:rPr>
      </w:pPr>
    </w:p>
    <w:p w:rsidR="00195779" w:rsidRDefault="00195779"/>
    <w:sectPr w:rsidR="0019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A98"/>
    <w:multiLevelType w:val="hybridMultilevel"/>
    <w:tmpl w:val="5FB0748E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184914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E"/>
    <w:rsid w:val="000663F6"/>
    <w:rsid w:val="000D09F4"/>
    <w:rsid w:val="00195779"/>
    <w:rsid w:val="004A4692"/>
    <w:rsid w:val="00803F48"/>
    <w:rsid w:val="00831DCE"/>
    <w:rsid w:val="00B86FF3"/>
    <w:rsid w:val="00D65A2A"/>
    <w:rsid w:val="00D8204E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5554</Characters>
  <Application>Microsoft Office Word</Application>
  <DocSecurity>0</DocSecurity>
  <Lines>46</Lines>
  <Paragraphs>13</Paragraphs>
  <ScaleCrop>false</ScaleCrop>
  <Company>Grad Zagreb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Elizabeta Knorr</cp:lastModifiedBy>
  <cp:revision>11</cp:revision>
  <dcterms:created xsi:type="dcterms:W3CDTF">2016-02-11T14:20:00Z</dcterms:created>
  <dcterms:modified xsi:type="dcterms:W3CDTF">2016-02-11T15:25:00Z</dcterms:modified>
</cp:coreProperties>
</file>